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3D7" w:rsidRPr="00FB097E" w:rsidRDefault="00E303D7" w:rsidP="00E303D7">
      <w:pPr>
        <w:jc w:val="center"/>
        <w:rPr>
          <w:b/>
        </w:rPr>
      </w:pPr>
      <w:bookmarkStart w:id="0" w:name="_GoBack"/>
      <w:r w:rsidRPr="00FB097E">
        <w:rPr>
          <w:b/>
        </w:rPr>
        <w:t>Типовое контрольное задание по всем темам дисциплины для заочной формы обучения</w:t>
      </w:r>
    </w:p>
    <w:bookmarkEnd w:id="0"/>
    <w:p w:rsidR="00E303D7" w:rsidRPr="00FB097E" w:rsidRDefault="00E303D7" w:rsidP="00E303D7">
      <w:pPr>
        <w:jc w:val="center"/>
        <w:rPr>
          <w:b/>
        </w:rPr>
      </w:pPr>
      <w:r w:rsidRPr="00FB097E">
        <w:rPr>
          <w:b/>
        </w:rPr>
        <w:t>(разработано 5 вариантов)</w:t>
      </w:r>
    </w:p>
    <w:p w:rsidR="00E303D7" w:rsidRPr="00FB097E" w:rsidRDefault="00E303D7" w:rsidP="00E303D7">
      <w:pPr>
        <w:jc w:val="center"/>
        <w:rPr>
          <w:b/>
        </w:rPr>
      </w:pPr>
      <w:r w:rsidRPr="00FB097E">
        <w:rPr>
          <w:b/>
        </w:rPr>
        <w:t>Вариант 1</w:t>
      </w:r>
    </w:p>
    <w:p w:rsidR="00E303D7" w:rsidRPr="00FB097E" w:rsidRDefault="00E303D7" w:rsidP="00E303D7">
      <w:pPr>
        <w:ind w:firstLine="709"/>
        <w:jc w:val="both"/>
        <w:rPr>
          <w:b/>
        </w:rPr>
      </w:pPr>
      <w:r w:rsidRPr="00FB097E">
        <w:rPr>
          <w:b/>
        </w:rPr>
        <w:t>1. Дайте определение следующим понятиям: (оценка знаний – 5 баллов)</w:t>
      </w:r>
    </w:p>
    <w:p w:rsidR="00E303D7" w:rsidRPr="00FB097E" w:rsidRDefault="00E303D7" w:rsidP="00E303D7">
      <w:pPr>
        <w:ind w:firstLine="709"/>
        <w:jc w:val="both"/>
        <w:rPr>
          <w:bCs/>
        </w:rPr>
      </w:pPr>
      <w:r w:rsidRPr="00FB097E">
        <w:rPr>
          <w:bCs/>
        </w:rPr>
        <w:t>1. синергетическая система;</w:t>
      </w:r>
    </w:p>
    <w:p w:rsidR="00E303D7" w:rsidRPr="00FB097E" w:rsidRDefault="00E303D7" w:rsidP="00E303D7">
      <w:pPr>
        <w:ind w:firstLine="709"/>
        <w:jc w:val="both"/>
        <w:rPr>
          <w:bCs/>
        </w:rPr>
      </w:pPr>
      <w:r w:rsidRPr="00FB097E">
        <w:rPr>
          <w:bCs/>
        </w:rPr>
        <w:t>2. глобальный эволюционизм;</w:t>
      </w:r>
    </w:p>
    <w:p w:rsidR="00E303D7" w:rsidRPr="00FB097E" w:rsidRDefault="00E303D7" w:rsidP="00E303D7">
      <w:pPr>
        <w:ind w:firstLine="709"/>
        <w:jc w:val="both"/>
        <w:rPr>
          <w:bCs/>
        </w:rPr>
      </w:pPr>
      <w:r w:rsidRPr="00FB097E">
        <w:rPr>
          <w:bCs/>
        </w:rPr>
        <w:t>3.современная картина мира;</w:t>
      </w:r>
    </w:p>
    <w:p w:rsidR="00E303D7" w:rsidRPr="00FB097E" w:rsidRDefault="00E303D7" w:rsidP="00E303D7">
      <w:pPr>
        <w:ind w:firstLine="709"/>
        <w:jc w:val="both"/>
        <w:rPr>
          <w:b/>
        </w:rPr>
      </w:pPr>
      <w:r w:rsidRPr="00FB097E">
        <w:rPr>
          <w:bCs/>
        </w:rPr>
        <w:t>4. философия русского космизма.</w:t>
      </w:r>
    </w:p>
    <w:p w:rsidR="00E303D7" w:rsidRPr="00FB097E" w:rsidRDefault="00E303D7" w:rsidP="00E303D7">
      <w:pPr>
        <w:ind w:firstLine="709"/>
        <w:jc w:val="both"/>
        <w:rPr>
          <w:b/>
        </w:rPr>
      </w:pPr>
      <w:r w:rsidRPr="00FB097E">
        <w:rPr>
          <w:b/>
        </w:rPr>
        <w:t>3. Решите следующие тесты: (оценка умений – 10 баллов)</w:t>
      </w:r>
    </w:p>
    <w:p w:rsidR="00E303D7" w:rsidRPr="00FB097E" w:rsidRDefault="00E303D7" w:rsidP="00E303D7">
      <w:pPr>
        <w:ind w:firstLine="709"/>
        <w:jc w:val="both"/>
      </w:pPr>
      <w:r w:rsidRPr="00FB097E">
        <w:rPr>
          <w:b/>
          <w:bCs/>
        </w:rPr>
        <w:t xml:space="preserve">1. </w:t>
      </w:r>
      <w:r w:rsidRPr="00FB097E">
        <w:t>В концепции Т. Куна научная парадигма – это</w:t>
      </w:r>
    </w:p>
    <w:p w:rsidR="00E303D7" w:rsidRPr="00FB097E" w:rsidRDefault="00E303D7" w:rsidP="00E303D7">
      <w:pPr>
        <w:ind w:firstLine="709"/>
        <w:jc w:val="both"/>
      </w:pPr>
      <w:r w:rsidRPr="00FB097E">
        <w:t>- единая (образцовая) для группы специалистов точка зрения на проблему</w:t>
      </w:r>
    </w:p>
    <w:p w:rsidR="00E303D7" w:rsidRPr="00FB097E" w:rsidRDefault="00E303D7" w:rsidP="00E303D7">
      <w:pPr>
        <w:ind w:firstLine="709"/>
        <w:jc w:val="both"/>
      </w:pPr>
      <w:r w:rsidRPr="00FB097E">
        <w:t>- теоретическая концепция истории науки, согласно которой научный рост объясняется влиянием только внутренних социальных факторов</w:t>
      </w:r>
    </w:p>
    <w:p w:rsidR="00E303D7" w:rsidRPr="00FB097E" w:rsidRDefault="00E303D7" w:rsidP="00E303D7">
      <w:pPr>
        <w:ind w:firstLine="709"/>
        <w:jc w:val="both"/>
      </w:pPr>
      <w:r w:rsidRPr="00FB097E">
        <w:t>- модель постановки и решения проблем, служащая эталоном для научного сообщества на определенном этапе развития науки</w:t>
      </w:r>
    </w:p>
    <w:p w:rsidR="00E303D7" w:rsidRPr="00FB097E" w:rsidRDefault="00E303D7" w:rsidP="00E303D7">
      <w:pPr>
        <w:ind w:firstLine="709"/>
        <w:jc w:val="both"/>
      </w:pPr>
      <w:r w:rsidRPr="00FB097E">
        <w:t>- теоретическая концепция истории науки, согласно которой научный рост объясняется влиянием только внешних социальных факторов</w:t>
      </w:r>
    </w:p>
    <w:p w:rsidR="00E303D7" w:rsidRPr="00FB097E" w:rsidRDefault="00E303D7" w:rsidP="00E303D7">
      <w:pPr>
        <w:ind w:firstLine="709"/>
        <w:jc w:val="both"/>
      </w:pPr>
      <w:r w:rsidRPr="00FB097E">
        <w:t>- совокупность убеждений, ценностей и технических средств, принятых научным сообществом и обеспечивающих существование научной традиции</w:t>
      </w:r>
    </w:p>
    <w:p w:rsidR="00E303D7" w:rsidRDefault="00E303D7" w:rsidP="00E303D7">
      <w:pPr>
        <w:ind w:firstLine="709"/>
        <w:jc w:val="both"/>
      </w:pPr>
      <w:r w:rsidRPr="00FB097E">
        <w:rPr>
          <w:b/>
          <w:bCs/>
        </w:rPr>
        <w:t xml:space="preserve">2. </w:t>
      </w:r>
      <w:r w:rsidRPr="00B505F2">
        <w:t>Планир</w:t>
      </w:r>
      <w:r>
        <w:t>ование</w:t>
      </w:r>
      <w:r w:rsidRPr="00B505F2">
        <w:t xml:space="preserve"> профессиональн</w:t>
      </w:r>
      <w:r>
        <w:t>ой</w:t>
      </w:r>
      <w:r w:rsidRPr="00B505F2">
        <w:t xml:space="preserve"> траектори</w:t>
      </w:r>
      <w:r>
        <w:t>и</w:t>
      </w:r>
      <w:r w:rsidRPr="00B505F2">
        <w:t xml:space="preserve"> с учетом особенностей как профессиональной, так и других видов деятельности и требований рынка труда</w:t>
      </w:r>
      <w:r w:rsidRPr="00FB097E">
        <w:t xml:space="preserve"> </w:t>
      </w:r>
      <w:r>
        <w:t>требует…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r>
        <w:t xml:space="preserve">знание современной научной </w:t>
      </w:r>
      <w:r w:rsidRPr="00FB097E">
        <w:t>парадигм</w:t>
      </w:r>
      <w:r>
        <w:t>ы;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r>
        <w:t xml:space="preserve">знание </w:t>
      </w:r>
      <w:r w:rsidRPr="00FB097E">
        <w:t>гипотез</w:t>
      </w:r>
      <w:r>
        <w:t xml:space="preserve"> роста профессиональной траектории;</w:t>
      </w:r>
    </w:p>
    <w:p w:rsidR="00E303D7" w:rsidRDefault="00E303D7" w:rsidP="00E303D7">
      <w:pPr>
        <w:ind w:firstLine="709"/>
        <w:jc w:val="both"/>
      </w:pPr>
      <w:r w:rsidRPr="00FB097E">
        <w:t xml:space="preserve">- </w:t>
      </w:r>
      <w:r>
        <w:t>знание аксиом роста профессиональной траектории;</w:t>
      </w:r>
    </w:p>
    <w:p w:rsidR="00E303D7" w:rsidRDefault="00E303D7" w:rsidP="00E303D7">
      <w:pPr>
        <w:ind w:firstLine="709"/>
        <w:jc w:val="both"/>
      </w:pPr>
      <w:r w:rsidRPr="00FB097E">
        <w:t xml:space="preserve">- </w:t>
      </w:r>
      <w:r>
        <w:t xml:space="preserve">знание </w:t>
      </w:r>
      <w:r w:rsidRPr="00FB097E">
        <w:t>факт</w:t>
      </w:r>
      <w:r>
        <w:t>ического положения требований рынка труда;</w:t>
      </w:r>
    </w:p>
    <w:p w:rsidR="00E303D7" w:rsidRPr="00FB097E" w:rsidRDefault="00E303D7" w:rsidP="00E303D7">
      <w:pPr>
        <w:ind w:firstLine="709"/>
        <w:jc w:val="both"/>
      </w:pPr>
      <w:r>
        <w:t>- знания принципов формирования профессиональной траектории.</w:t>
      </w:r>
    </w:p>
    <w:p w:rsidR="00E303D7" w:rsidRPr="00FB097E" w:rsidRDefault="00E303D7" w:rsidP="00E303D7">
      <w:pPr>
        <w:ind w:firstLine="709"/>
        <w:jc w:val="both"/>
      </w:pPr>
      <w:r w:rsidRPr="00FB097E">
        <w:rPr>
          <w:b/>
          <w:bCs/>
        </w:rPr>
        <w:t xml:space="preserve">3. </w:t>
      </w:r>
      <w:r w:rsidRPr="00FB097E">
        <w:t>В неопозитивизме - методологическая программа, ориентированная на решение проблемы единства научного знания на основе выработки общего для всех научных дисциплин унифицированного языка, – это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интернализм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t>- конвенционализм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экстернализм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редукционизм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rPr>
          <w:b/>
          <w:bCs/>
        </w:rPr>
        <w:t xml:space="preserve">4. </w:t>
      </w:r>
      <w:r w:rsidRPr="00FB097E">
        <w:t>В отличие от наблюдения, научный ___ есть опыт в точно учитываемых условиях, позволяющих следить за ходом явления и многократно воспроизводить его при повторении этих условий</w:t>
      </w:r>
    </w:p>
    <w:p w:rsidR="00E303D7" w:rsidRDefault="00E303D7" w:rsidP="00E303D7">
      <w:pPr>
        <w:ind w:firstLine="709"/>
        <w:jc w:val="both"/>
      </w:pPr>
      <w:r w:rsidRPr="00FB097E">
        <w:rPr>
          <w:b/>
          <w:bCs/>
        </w:rPr>
        <w:t xml:space="preserve">5. </w:t>
      </w:r>
      <w:r>
        <w:t>Профессиональную траекторию необходимо адаптировать к …</w:t>
      </w:r>
    </w:p>
    <w:p w:rsidR="00E303D7" w:rsidRDefault="00E303D7" w:rsidP="00E303D7">
      <w:pPr>
        <w:ind w:firstLine="709"/>
        <w:jc w:val="both"/>
      </w:pPr>
      <w:r>
        <w:t>- личным потребностям;</w:t>
      </w:r>
    </w:p>
    <w:p w:rsidR="00E303D7" w:rsidRDefault="00E303D7" w:rsidP="00E303D7">
      <w:pPr>
        <w:ind w:firstLine="709"/>
        <w:jc w:val="both"/>
      </w:pPr>
      <w:r>
        <w:t>- общественным потребностям;</w:t>
      </w:r>
    </w:p>
    <w:p w:rsidR="00E303D7" w:rsidRDefault="00E303D7" w:rsidP="00E303D7">
      <w:pPr>
        <w:ind w:firstLine="709"/>
        <w:jc w:val="both"/>
      </w:pPr>
      <w:r>
        <w:t>- потребностям рынка труда;</w:t>
      </w:r>
    </w:p>
    <w:p w:rsidR="00E303D7" w:rsidRDefault="00E303D7" w:rsidP="00E303D7">
      <w:pPr>
        <w:ind w:firstLine="709"/>
        <w:jc w:val="both"/>
      </w:pPr>
      <w:r>
        <w:t>- потребностям карьерного роста.</w:t>
      </w:r>
    </w:p>
    <w:p w:rsidR="00E303D7" w:rsidRPr="00FB097E" w:rsidRDefault="00E303D7" w:rsidP="00E303D7">
      <w:pPr>
        <w:ind w:firstLine="709"/>
        <w:jc w:val="both"/>
      </w:pPr>
      <w:r w:rsidRPr="00FB097E">
        <w:rPr>
          <w:b/>
          <w:bCs/>
        </w:rPr>
        <w:t xml:space="preserve">6. </w:t>
      </w:r>
      <w:r w:rsidRPr="00FB097E">
        <w:t>В середине XX в. оппозиция наук о духе и естественных наук осознается как конфликт «двух культур» в работах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Риккерта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t>- Кьеркегора</w:t>
      </w:r>
    </w:p>
    <w:p w:rsidR="00E303D7" w:rsidRPr="00FB097E" w:rsidRDefault="00E303D7" w:rsidP="00E303D7">
      <w:pPr>
        <w:ind w:firstLine="709"/>
        <w:jc w:val="both"/>
      </w:pPr>
      <w:r w:rsidRPr="00FB097E">
        <w:t>- Сноу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Виндельбанда</w:t>
      </w:r>
      <w:proofErr w:type="spellEnd"/>
    </w:p>
    <w:p w:rsidR="00E303D7" w:rsidRDefault="00E303D7" w:rsidP="00E303D7">
      <w:pPr>
        <w:ind w:firstLine="709"/>
        <w:jc w:val="both"/>
      </w:pPr>
      <w:r w:rsidRPr="00FB097E">
        <w:rPr>
          <w:b/>
          <w:bCs/>
        </w:rPr>
        <w:t xml:space="preserve">7. </w:t>
      </w:r>
      <w:r w:rsidRPr="00CD144B">
        <w:rPr>
          <w:bCs/>
        </w:rPr>
        <w:t>При п</w:t>
      </w:r>
      <w:r w:rsidRPr="00B505F2">
        <w:t>ланир</w:t>
      </w:r>
      <w:r>
        <w:t>овании</w:t>
      </w:r>
      <w:r w:rsidRPr="00B505F2">
        <w:t xml:space="preserve"> профессиональн</w:t>
      </w:r>
      <w:r>
        <w:t>ой</w:t>
      </w:r>
      <w:r w:rsidRPr="00B505F2">
        <w:t xml:space="preserve"> траектори</w:t>
      </w:r>
      <w:r>
        <w:t>и человек должен обладать навыками …</w:t>
      </w:r>
      <w:r w:rsidRPr="00B505F2">
        <w:t xml:space="preserve"> 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r>
        <w:t>абстрактного мышления;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r>
        <w:t>конкретного подхода;</w:t>
      </w:r>
    </w:p>
    <w:p w:rsidR="00E303D7" w:rsidRDefault="00E303D7" w:rsidP="00E303D7">
      <w:pPr>
        <w:ind w:firstLine="709"/>
        <w:jc w:val="both"/>
      </w:pPr>
      <w:r w:rsidRPr="00FB097E">
        <w:lastRenderedPageBreak/>
        <w:t xml:space="preserve">- </w:t>
      </w:r>
      <w:r>
        <w:t>базовыми знаниями изменения профессиональной траектории;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r>
        <w:t>сочетания объективного и субъективного.</w:t>
      </w:r>
    </w:p>
    <w:p w:rsidR="00E303D7" w:rsidRPr="00FB097E" w:rsidRDefault="00E303D7" w:rsidP="00E303D7">
      <w:pPr>
        <w:ind w:firstLine="709"/>
        <w:jc w:val="both"/>
      </w:pPr>
      <w:r w:rsidRPr="00FB097E">
        <w:rPr>
          <w:b/>
          <w:bCs/>
        </w:rPr>
        <w:t xml:space="preserve">8. </w:t>
      </w:r>
      <w:r w:rsidRPr="00FB097E">
        <w:t>В число представителей Венского кружка (на основе которого сложился логический позитивизм) входили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Полани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Нейрат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Тулмин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Шлик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rPr>
          <w:b/>
          <w:bCs/>
        </w:rPr>
        <w:t xml:space="preserve">9. </w:t>
      </w:r>
      <w:r w:rsidRPr="00FB097E">
        <w:t>В число представителей Венского кружка (на основе которого сложился логический позитивизм) входили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Фейерабенд</w:t>
      </w:r>
      <w:proofErr w:type="spellEnd"/>
    </w:p>
    <w:p w:rsidR="00E303D7" w:rsidRPr="00FB097E" w:rsidRDefault="00E303D7" w:rsidP="00E303D7">
      <w:pPr>
        <w:ind w:firstLine="709"/>
        <w:jc w:val="both"/>
      </w:pPr>
      <w:r w:rsidRPr="00FB097E">
        <w:t>- Гедель</w:t>
      </w:r>
    </w:p>
    <w:p w:rsidR="00E303D7" w:rsidRPr="00FB097E" w:rsidRDefault="00E303D7" w:rsidP="00E303D7">
      <w:pPr>
        <w:ind w:firstLine="709"/>
        <w:jc w:val="both"/>
      </w:pPr>
      <w:r w:rsidRPr="00FB097E">
        <w:t>- Кун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- </w:t>
      </w:r>
      <w:proofErr w:type="spellStart"/>
      <w:r w:rsidRPr="00FB097E">
        <w:t>Рейхенбах</w:t>
      </w:r>
      <w:proofErr w:type="spellEnd"/>
      <w:r w:rsidRPr="00FB097E">
        <w:t>.</w:t>
      </w:r>
    </w:p>
    <w:p w:rsidR="00E303D7" w:rsidRPr="00FB097E" w:rsidRDefault="00E303D7" w:rsidP="00E303D7">
      <w:pPr>
        <w:ind w:firstLine="709"/>
        <w:jc w:val="both"/>
      </w:pPr>
      <w:r w:rsidRPr="00FB097E">
        <w:rPr>
          <w:b/>
        </w:rPr>
        <w:t>10.</w:t>
      </w:r>
      <w:r w:rsidRPr="00FB097E">
        <w:t xml:space="preserve"> Техника может быть определена как … (исключите неправильный ответ):</w:t>
      </w:r>
    </w:p>
    <w:p w:rsidR="00E303D7" w:rsidRPr="00FB097E" w:rsidRDefault="00E303D7" w:rsidP="00E303D7">
      <w:pPr>
        <w:ind w:firstLine="709"/>
        <w:jc w:val="both"/>
      </w:pPr>
      <w:r w:rsidRPr="00FB097E">
        <w:t>а) Система искусственных средств и стандартных приемов человеческой деятельности;</w:t>
      </w:r>
    </w:p>
    <w:p w:rsidR="00E303D7" w:rsidRPr="00FB097E" w:rsidRDefault="00E303D7" w:rsidP="00E303D7">
      <w:pPr>
        <w:ind w:firstLine="709"/>
        <w:jc w:val="both"/>
      </w:pPr>
      <w:r w:rsidRPr="00FB097E">
        <w:t>б) Искусственная комбинация искусственно преобразованных естественных процессов;</w:t>
      </w:r>
    </w:p>
    <w:p w:rsidR="00E303D7" w:rsidRPr="00FB097E" w:rsidRDefault="00E303D7" w:rsidP="00E303D7">
      <w:pPr>
        <w:ind w:firstLine="709"/>
        <w:jc w:val="both"/>
      </w:pPr>
      <w:r w:rsidRPr="00FB097E">
        <w:t xml:space="preserve">в) </w:t>
      </w:r>
      <w:proofErr w:type="spellStart"/>
      <w:r w:rsidRPr="00FB097E">
        <w:t>Органопроекция</w:t>
      </w:r>
      <w:proofErr w:type="spellEnd"/>
      <w:r w:rsidRPr="00FB097E">
        <w:t xml:space="preserve"> человека;</w:t>
      </w:r>
    </w:p>
    <w:p w:rsidR="00E303D7" w:rsidRPr="00FB097E" w:rsidRDefault="00E303D7" w:rsidP="00E303D7">
      <w:pPr>
        <w:ind w:firstLine="709"/>
        <w:jc w:val="both"/>
      </w:pPr>
      <w:r w:rsidRPr="00FB097E">
        <w:t>г) Результат развития машиностроения в ХХ в.</w:t>
      </w:r>
    </w:p>
    <w:p w:rsidR="00E303D7" w:rsidRPr="00FB097E" w:rsidRDefault="00E303D7" w:rsidP="00E303D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B097E">
        <w:rPr>
          <w:b/>
          <w:bCs/>
        </w:rPr>
        <w:t>4. Задания проблемного характера.</w:t>
      </w:r>
      <w:r w:rsidRPr="00FB097E">
        <w:t xml:space="preserve"> </w:t>
      </w:r>
      <w:r w:rsidRPr="00FB097E">
        <w:rPr>
          <w:b/>
          <w:bCs/>
        </w:rPr>
        <w:t>(оценка умений – 15 баллов)</w:t>
      </w:r>
    </w:p>
    <w:p w:rsidR="00E303D7" w:rsidRPr="00FB097E" w:rsidRDefault="00E303D7" w:rsidP="00E303D7">
      <w:pPr>
        <w:ind w:firstLine="709"/>
        <w:jc w:val="both"/>
      </w:pPr>
      <w:r w:rsidRPr="00FB097E">
        <w:t>Важным элементом, входящим в основание науки, по Куну, является научное ___, которое составляют исследователи с определенной специальностью, сходной научной подготовкой и профессиональными навыками.</w:t>
      </w:r>
    </w:p>
    <w:p w:rsidR="00D059F8" w:rsidRDefault="00E303D7"/>
    <w:sectPr w:rsidR="00D059F8" w:rsidSect="00AA2C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D7"/>
    <w:rsid w:val="003D316D"/>
    <w:rsid w:val="00AA2C68"/>
    <w:rsid w:val="00E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6384BEAA-6797-6746-B6C6-12473FFA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303D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2023-03-01T13:43:00Z</dcterms:created>
  <dcterms:modified xsi:type="dcterms:W3CDTF">2023-03-01T13:47:00Z</dcterms:modified>
</cp:coreProperties>
</file>